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3763A" w14:textId="77777777" w:rsidR="00BE4BED" w:rsidRPr="00F452C6" w:rsidRDefault="00BE4BED" w:rsidP="00BE4BED">
      <w:pPr>
        <w:pStyle w:val="Nadpis1"/>
        <w:spacing w:before="120"/>
        <w:jc w:val="center"/>
        <w:rPr>
          <w:sz w:val="24"/>
          <w:szCs w:val="24"/>
        </w:rPr>
      </w:pPr>
      <w:r w:rsidRPr="00F452C6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9F43D4D" wp14:editId="39EC4114">
            <wp:simplePos x="0" y="0"/>
            <wp:positionH relativeFrom="margin">
              <wp:align>left</wp:align>
            </wp:positionH>
            <wp:positionV relativeFrom="paragraph">
              <wp:posOffset>83820</wp:posOffset>
            </wp:positionV>
            <wp:extent cx="838200" cy="703580"/>
            <wp:effectExtent l="0" t="0" r="0" b="1270"/>
            <wp:wrapTight wrapText="bothSides">
              <wp:wrapPolygon edited="0">
                <wp:start x="0" y="0"/>
                <wp:lineTo x="0" y="21054"/>
                <wp:lineTo x="21109" y="21054"/>
                <wp:lineTo x="21109" y="0"/>
                <wp:lineTo x="0" y="0"/>
              </wp:wrapPolygon>
            </wp:wrapTight>
            <wp:docPr id="2" name="Obrázek 2" descr="ZŠ - logo - křiv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Š - logo - křiv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832" cy="70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52C6">
        <w:rPr>
          <w:sz w:val="24"/>
          <w:szCs w:val="24"/>
        </w:rPr>
        <w:t>Základní škola Bělá pod Bezdězem, příspěvková organizace</w:t>
      </w:r>
    </w:p>
    <w:p w14:paraId="489B5354" w14:textId="1CF46B5E" w:rsidR="00BE4BED" w:rsidRPr="00843199" w:rsidRDefault="00BE4BED" w:rsidP="00BE4BED">
      <w:pPr>
        <w:jc w:val="center"/>
        <w:rPr>
          <w:sz w:val="18"/>
        </w:rPr>
      </w:pPr>
      <w:r w:rsidRPr="00843199">
        <w:rPr>
          <w:sz w:val="18"/>
        </w:rPr>
        <w:t>Máchova 1110, 2</w:t>
      </w:r>
      <w:r>
        <w:rPr>
          <w:sz w:val="18"/>
        </w:rPr>
        <w:t>94 21 Bělá pod Bezdězem, tel:</w:t>
      </w:r>
      <w:r w:rsidRPr="00843199">
        <w:rPr>
          <w:sz w:val="18"/>
        </w:rPr>
        <w:t xml:space="preserve"> </w:t>
      </w:r>
      <w:r w:rsidR="001315BB">
        <w:rPr>
          <w:sz w:val="18"/>
        </w:rPr>
        <w:t>739</w:t>
      </w:r>
      <w:r w:rsidR="001315BB" w:rsidRPr="00843199">
        <w:rPr>
          <w:sz w:val="18"/>
        </w:rPr>
        <w:t> </w:t>
      </w:r>
      <w:r w:rsidR="001315BB">
        <w:rPr>
          <w:sz w:val="18"/>
        </w:rPr>
        <w:t>548</w:t>
      </w:r>
      <w:r w:rsidR="001315BB" w:rsidRPr="00843199">
        <w:rPr>
          <w:sz w:val="18"/>
        </w:rPr>
        <w:t xml:space="preserve"> </w:t>
      </w:r>
      <w:r w:rsidR="001315BB">
        <w:rPr>
          <w:sz w:val="18"/>
        </w:rPr>
        <w:t>426</w:t>
      </w:r>
    </w:p>
    <w:p w14:paraId="09D8A991" w14:textId="77777777" w:rsidR="00BE4BED" w:rsidRDefault="00BE4BED" w:rsidP="00BE4BED">
      <w:pPr>
        <w:jc w:val="center"/>
        <w:rPr>
          <w:sz w:val="18"/>
        </w:rPr>
      </w:pPr>
      <w:r w:rsidRPr="00843199">
        <w:rPr>
          <w:sz w:val="18"/>
        </w:rPr>
        <w:t xml:space="preserve">E-mail: zs@zsbela.cz, </w:t>
      </w:r>
      <w:hyperlink r:id="rId9" w:history="1">
        <w:r w:rsidRPr="00C27DEB">
          <w:rPr>
            <w:rStyle w:val="Hypertextovodkaz"/>
            <w:sz w:val="18"/>
          </w:rPr>
          <w:t>www.zsbela.cz</w:t>
        </w:r>
      </w:hyperlink>
    </w:p>
    <w:p w14:paraId="57EDD04E" w14:textId="77777777" w:rsidR="00BE4BED" w:rsidRDefault="00BE4BED" w:rsidP="00BE4BED">
      <w:pPr>
        <w:jc w:val="center"/>
        <w:rPr>
          <w:sz w:val="18"/>
        </w:rPr>
      </w:pPr>
      <w:r>
        <w:rPr>
          <w:sz w:val="18"/>
        </w:rPr>
        <w:t xml:space="preserve">IČO: </w:t>
      </w:r>
      <w:proofErr w:type="gramStart"/>
      <w:r>
        <w:rPr>
          <w:sz w:val="18"/>
        </w:rPr>
        <w:t xml:space="preserve">70936838  </w:t>
      </w:r>
      <w:r w:rsidRPr="003E6631">
        <w:rPr>
          <w:sz w:val="18"/>
        </w:rPr>
        <w:t>ID</w:t>
      </w:r>
      <w:proofErr w:type="gramEnd"/>
      <w:r w:rsidRPr="003E6631">
        <w:rPr>
          <w:sz w:val="18"/>
        </w:rPr>
        <w:t xml:space="preserve"> schránky: 33pmjkw</w:t>
      </w:r>
    </w:p>
    <w:p w14:paraId="595D15C1" w14:textId="77777777" w:rsidR="00AA3607" w:rsidRDefault="00AA3607">
      <w:pPr>
        <w:jc w:val="center"/>
        <w:rPr>
          <w:color w:val="0000FF"/>
          <w:sz w:val="18"/>
          <w:szCs w:val="18"/>
        </w:rPr>
      </w:pPr>
    </w:p>
    <w:p w14:paraId="631869A6" w14:textId="77777777" w:rsidR="00AA3607" w:rsidRDefault="00AA3607"/>
    <w:p w14:paraId="3A99EBA8" w14:textId="77777777" w:rsidR="00AA3607" w:rsidRDefault="00AA3607"/>
    <w:p w14:paraId="3DF26A84" w14:textId="77777777" w:rsidR="00AA3607" w:rsidRDefault="00AA3607"/>
    <w:p w14:paraId="17ED25AB" w14:textId="77777777" w:rsidR="00AA3607" w:rsidRDefault="00AA3607"/>
    <w:tbl>
      <w:tblPr>
        <w:tblStyle w:val="a"/>
        <w:tblpPr w:leftFromText="141" w:rightFromText="141" w:vertAnchor="text" w:tblpX="651" w:tblpY="154"/>
        <w:tblW w:w="81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52"/>
        <w:gridCol w:w="4053"/>
      </w:tblGrid>
      <w:tr w:rsidR="00AA3607" w14:paraId="22C7DD87" w14:textId="77777777">
        <w:trPr>
          <w:trHeight w:val="361"/>
        </w:trPr>
        <w:tc>
          <w:tcPr>
            <w:tcW w:w="8105" w:type="dxa"/>
            <w:gridSpan w:val="2"/>
            <w:vAlign w:val="center"/>
          </w:tcPr>
          <w:p w14:paraId="7FCAD12E" w14:textId="77777777" w:rsidR="00AA360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Základní škola Bělá pod Bezdězem, příspěvková organizace</w:t>
            </w:r>
          </w:p>
        </w:tc>
      </w:tr>
      <w:tr w:rsidR="00AA3607" w14:paraId="77B28861" w14:textId="77777777">
        <w:trPr>
          <w:trHeight w:val="361"/>
        </w:trPr>
        <w:tc>
          <w:tcPr>
            <w:tcW w:w="8105" w:type="dxa"/>
            <w:gridSpan w:val="2"/>
            <w:vAlign w:val="center"/>
          </w:tcPr>
          <w:p w14:paraId="688A5BC8" w14:textId="77777777" w:rsidR="00AA3607" w:rsidRDefault="00000000">
            <w:pPr>
              <w:spacing w:before="120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VNITŘNÍ ŘÁD ŠKOLNÍ</w:t>
            </w:r>
            <w:r w:rsidR="00AD7651">
              <w:rPr>
                <w:b/>
                <w:bCs/>
                <w:sz w:val="40"/>
                <w:szCs w:val="40"/>
              </w:rPr>
              <w:t>HO</w:t>
            </w:r>
            <w:r>
              <w:rPr>
                <w:b/>
                <w:bCs/>
                <w:sz w:val="40"/>
                <w:szCs w:val="40"/>
              </w:rPr>
              <w:t xml:space="preserve"> </w:t>
            </w:r>
            <w:r w:rsidR="00AD7651">
              <w:rPr>
                <w:b/>
                <w:bCs/>
                <w:sz w:val="40"/>
                <w:szCs w:val="40"/>
              </w:rPr>
              <w:t>KLUBU</w:t>
            </w:r>
          </w:p>
          <w:p w14:paraId="1EEFFC66" w14:textId="77777777" w:rsidR="00AA3607" w:rsidRDefault="00AA360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A3607" w14:paraId="35C2CEFE" w14:textId="77777777">
        <w:trPr>
          <w:trHeight w:val="361"/>
        </w:trPr>
        <w:tc>
          <w:tcPr>
            <w:tcW w:w="8105" w:type="dxa"/>
            <w:gridSpan w:val="2"/>
            <w:vAlign w:val="center"/>
          </w:tcPr>
          <w:p w14:paraId="1726DB57" w14:textId="77777777" w:rsidR="00AA36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27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Vnitřní řád školní družiny (dále ŠD) je vydáván v souladu s ustanovením § 30 odst. 1 zákona č. 561/2004 Sb., o předškolním, základním, středním, vyšším odborném a jiném vzdělávání (školský zákon) v platném znění vydává jako statutární orgán školy pro školské zařízení školní družinu tuto směrnici – vnitřní řád družiny. Určuje pravidla provozu, stanoví režim ŠD, je závazný pro pedagogické pracovníky a má informativní funkci pro zákonné zástupce. Prokazatelné seznámení zákonných zástupců s tímto řádem provedou vychovatelky ŠD při zápisu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účastníků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do ŠD.</w:t>
            </w:r>
          </w:p>
          <w:p w14:paraId="48B953E0" w14:textId="77777777" w:rsidR="00AA3607" w:rsidRDefault="00000000">
            <w:pPr>
              <w:shd w:val="clear" w:color="auto" w:fill="FFFFFF"/>
              <w:ind w:left="227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Školní družina se ve své činnosti řídí zejména vyhláškou č. 74/2005 Sb. </w:t>
            </w:r>
            <w:r>
              <w:rPr>
                <w:sz w:val="24"/>
                <w:szCs w:val="24"/>
              </w:rPr>
              <w:br/>
              <w:t>o zájmovém vzdělávání.</w:t>
            </w:r>
          </w:p>
          <w:p w14:paraId="08D385DB" w14:textId="77777777" w:rsidR="00AA3607" w:rsidRDefault="00AA3607">
            <w:pPr>
              <w:ind w:left="22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A3607" w14:paraId="1713965D" w14:textId="77777777">
        <w:trPr>
          <w:trHeight w:val="361"/>
        </w:trPr>
        <w:tc>
          <w:tcPr>
            <w:tcW w:w="4052" w:type="dxa"/>
            <w:vAlign w:val="center"/>
          </w:tcPr>
          <w:p w14:paraId="0D8BB51A" w14:textId="77777777" w:rsidR="00AA3607" w:rsidRDefault="00674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Zpracoval</w:t>
            </w:r>
            <w:r w:rsidR="00AD7651">
              <w:rPr>
                <w:color w:val="000000"/>
                <w:sz w:val="24"/>
                <w:szCs w:val="24"/>
              </w:rPr>
              <w:t>y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4053" w:type="dxa"/>
            <w:vAlign w:val="center"/>
          </w:tcPr>
          <w:p w14:paraId="43AF5D38" w14:textId="77777777" w:rsidR="00AA36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Mgr. Zuzana Horáková</w:t>
            </w:r>
          </w:p>
          <w:p w14:paraId="3997FEB7" w14:textId="77777777" w:rsidR="00AA36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Marcela Fišerová</w:t>
            </w:r>
          </w:p>
        </w:tc>
      </w:tr>
      <w:tr w:rsidR="00AA3607" w14:paraId="48B7045F" w14:textId="77777777">
        <w:trPr>
          <w:trHeight w:val="361"/>
        </w:trPr>
        <w:tc>
          <w:tcPr>
            <w:tcW w:w="4052" w:type="dxa"/>
          </w:tcPr>
          <w:p w14:paraId="657C2621" w14:textId="77777777" w:rsidR="00AA36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Schválil:</w:t>
            </w:r>
          </w:p>
        </w:tc>
        <w:tc>
          <w:tcPr>
            <w:tcW w:w="4053" w:type="dxa"/>
            <w:vAlign w:val="center"/>
          </w:tcPr>
          <w:p w14:paraId="66CFB09A" w14:textId="77777777" w:rsidR="00AA36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Mgr. Václav </w:t>
            </w:r>
            <w:proofErr w:type="spellStart"/>
            <w:r>
              <w:rPr>
                <w:color w:val="000000"/>
                <w:sz w:val="24"/>
                <w:szCs w:val="24"/>
              </w:rPr>
              <w:t>Špetlík</w:t>
            </w:r>
            <w:proofErr w:type="spellEnd"/>
          </w:p>
        </w:tc>
      </w:tr>
      <w:tr w:rsidR="00AA3607" w14:paraId="7A34F0F3" w14:textId="77777777">
        <w:trPr>
          <w:trHeight w:val="361"/>
        </w:trPr>
        <w:tc>
          <w:tcPr>
            <w:tcW w:w="4052" w:type="dxa"/>
          </w:tcPr>
          <w:p w14:paraId="302F9717" w14:textId="77777777" w:rsidR="00AA3607" w:rsidRDefault="00674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Projednáno se zaměstnanci dne:</w:t>
            </w:r>
          </w:p>
        </w:tc>
        <w:tc>
          <w:tcPr>
            <w:tcW w:w="4053" w:type="dxa"/>
            <w:vAlign w:val="center"/>
          </w:tcPr>
          <w:p w14:paraId="2CC41A62" w14:textId="5CC5EE37" w:rsidR="00AA3607" w:rsidRDefault="0013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</w:t>
            </w:r>
            <w:r w:rsidR="00283D8B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. 2026</w:t>
            </w:r>
          </w:p>
        </w:tc>
      </w:tr>
      <w:tr w:rsidR="00AA3607" w14:paraId="5A135029" w14:textId="77777777">
        <w:trPr>
          <w:trHeight w:val="361"/>
        </w:trPr>
        <w:tc>
          <w:tcPr>
            <w:tcW w:w="4052" w:type="dxa"/>
          </w:tcPr>
          <w:p w14:paraId="5C0C81D4" w14:textId="77777777" w:rsidR="00AA3607" w:rsidRDefault="00674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Nabývá platnosti dne:</w:t>
            </w:r>
          </w:p>
        </w:tc>
        <w:tc>
          <w:tcPr>
            <w:tcW w:w="4053" w:type="dxa"/>
            <w:vAlign w:val="center"/>
          </w:tcPr>
          <w:p w14:paraId="66DD7D0D" w14:textId="77777777" w:rsidR="00AA36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01. 0</w:t>
            </w:r>
            <w:r w:rsidR="00283D8B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. 2026</w:t>
            </w:r>
          </w:p>
        </w:tc>
      </w:tr>
      <w:tr w:rsidR="00AA3607" w14:paraId="12E8FF66" w14:textId="77777777">
        <w:trPr>
          <w:trHeight w:val="361"/>
        </w:trPr>
        <w:tc>
          <w:tcPr>
            <w:tcW w:w="4052" w:type="dxa"/>
          </w:tcPr>
          <w:p w14:paraId="31F71913" w14:textId="77777777" w:rsidR="00AA3607" w:rsidRDefault="00AA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053" w:type="dxa"/>
            <w:vAlign w:val="center"/>
          </w:tcPr>
          <w:p w14:paraId="6F89C21F" w14:textId="77777777" w:rsidR="00AA3607" w:rsidRDefault="00AA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A3607" w14:paraId="43152408" w14:textId="77777777">
        <w:trPr>
          <w:trHeight w:val="361"/>
        </w:trPr>
        <w:tc>
          <w:tcPr>
            <w:tcW w:w="4052" w:type="dxa"/>
            <w:vAlign w:val="center"/>
          </w:tcPr>
          <w:p w14:paraId="0F9AA155" w14:textId="77777777" w:rsidR="00AA360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Č. j.:      </w:t>
            </w:r>
          </w:p>
        </w:tc>
        <w:tc>
          <w:tcPr>
            <w:tcW w:w="4053" w:type="dxa"/>
            <w:vAlign w:val="center"/>
          </w:tcPr>
          <w:p w14:paraId="3A2BF2FA" w14:textId="77777777" w:rsidR="00AA360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Účinnost </w:t>
            </w:r>
            <w:proofErr w:type="gramStart"/>
            <w:r>
              <w:rPr>
                <w:sz w:val="22"/>
                <w:szCs w:val="22"/>
              </w:rPr>
              <w:t xml:space="preserve">od:   </w:t>
            </w:r>
            <w:proofErr w:type="gramEnd"/>
            <w:r>
              <w:rPr>
                <w:sz w:val="22"/>
                <w:szCs w:val="22"/>
              </w:rPr>
              <w:t xml:space="preserve"> 01. 0</w:t>
            </w:r>
            <w:r w:rsidR="00283D8B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 2026</w:t>
            </w:r>
          </w:p>
        </w:tc>
      </w:tr>
      <w:tr w:rsidR="00AA3607" w14:paraId="1CAFCBAB" w14:textId="77777777">
        <w:trPr>
          <w:trHeight w:val="361"/>
        </w:trPr>
        <w:tc>
          <w:tcPr>
            <w:tcW w:w="4052" w:type="dxa"/>
            <w:vAlign w:val="center"/>
          </w:tcPr>
          <w:p w14:paraId="1D141E20" w14:textId="77777777" w:rsidR="00AA360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Spisový </w:t>
            </w:r>
            <w:proofErr w:type="gramStart"/>
            <w:r>
              <w:rPr>
                <w:sz w:val="22"/>
                <w:szCs w:val="22"/>
              </w:rPr>
              <w:t xml:space="preserve">znak:   </w:t>
            </w:r>
            <w:proofErr w:type="gramEnd"/>
            <w:r>
              <w:rPr>
                <w:sz w:val="22"/>
                <w:szCs w:val="22"/>
              </w:rPr>
              <w:t>A</w:t>
            </w:r>
          </w:p>
        </w:tc>
        <w:tc>
          <w:tcPr>
            <w:tcW w:w="4053" w:type="dxa"/>
            <w:vAlign w:val="center"/>
          </w:tcPr>
          <w:p w14:paraId="27D47596" w14:textId="77777777" w:rsidR="00AA360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Skartační </w:t>
            </w:r>
            <w:proofErr w:type="gramStart"/>
            <w:r>
              <w:rPr>
                <w:sz w:val="22"/>
                <w:szCs w:val="22"/>
              </w:rPr>
              <w:t xml:space="preserve">znak:   </w:t>
            </w:r>
            <w:proofErr w:type="gramEnd"/>
            <w:r>
              <w:rPr>
                <w:sz w:val="22"/>
                <w:szCs w:val="22"/>
              </w:rPr>
              <w:t>S-10</w:t>
            </w:r>
          </w:p>
        </w:tc>
      </w:tr>
      <w:tr w:rsidR="00AA3607" w14:paraId="40CA2591" w14:textId="77777777">
        <w:trPr>
          <w:trHeight w:val="1176"/>
        </w:trPr>
        <w:tc>
          <w:tcPr>
            <w:tcW w:w="8105" w:type="dxa"/>
            <w:gridSpan w:val="2"/>
          </w:tcPr>
          <w:p w14:paraId="1F25203C" w14:textId="77777777" w:rsidR="00AA360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Změny:</w:t>
            </w:r>
          </w:p>
          <w:p w14:paraId="6E5271B7" w14:textId="77777777" w:rsidR="00AA3607" w:rsidRDefault="00000000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Číslo:   </w:t>
            </w:r>
            <w:proofErr w:type="gramEnd"/>
            <w:r>
              <w:rPr>
                <w:sz w:val="22"/>
                <w:szCs w:val="22"/>
              </w:rPr>
              <w:t xml:space="preserve">          </w:t>
            </w:r>
            <w:proofErr w:type="gramStart"/>
            <w:r>
              <w:rPr>
                <w:sz w:val="22"/>
                <w:szCs w:val="22"/>
              </w:rPr>
              <w:t xml:space="preserve">Datum:   </w:t>
            </w:r>
            <w:proofErr w:type="gramEnd"/>
            <w:r>
              <w:rPr>
                <w:sz w:val="22"/>
                <w:szCs w:val="22"/>
              </w:rPr>
              <w:t xml:space="preserve">              </w:t>
            </w:r>
            <w:proofErr w:type="gramStart"/>
            <w:r>
              <w:rPr>
                <w:sz w:val="22"/>
                <w:szCs w:val="22"/>
              </w:rPr>
              <w:t xml:space="preserve">Změna:   </w:t>
            </w:r>
            <w:proofErr w:type="gramEnd"/>
            <w:r>
              <w:rPr>
                <w:sz w:val="22"/>
                <w:szCs w:val="22"/>
              </w:rPr>
              <w:t xml:space="preserve">                                                       Provedl:</w:t>
            </w:r>
          </w:p>
          <w:p w14:paraId="6BE1641A" w14:textId="77777777" w:rsidR="00AA3607" w:rsidRDefault="00AA3607">
            <w:pPr>
              <w:rPr>
                <w:sz w:val="22"/>
                <w:szCs w:val="22"/>
              </w:rPr>
            </w:pPr>
          </w:p>
        </w:tc>
      </w:tr>
    </w:tbl>
    <w:p w14:paraId="261009B6" w14:textId="77777777" w:rsidR="00AA3607" w:rsidRDefault="00AA3607"/>
    <w:p w14:paraId="50516362" w14:textId="77777777" w:rsidR="00AA3607" w:rsidRDefault="00AA3607"/>
    <w:p w14:paraId="5D5E7F64" w14:textId="77777777" w:rsidR="00AA3607" w:rsidRDefault="00AA3607"/>
    <w:p w14:paraId="0D4A0289" w14:textId="77777777" w:rsidR="00AA3607" w:rsidRDefault="00AA3607"/>
    <w:p w14:paraId="6B500820" w14:textId="77777777" w:rsidR="00AA3607" w:rsidRDefault="00AA3607">
      <w:pPr>
        <w:jc w:val="right"/>
      </w:pPr>
    </w:p>
    <w:p w14:paraId="7854A2F7" w14:textId="77777777" w:rsidR="00AA3607" w:rsidRDefault="00AA360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40"/>
          <w:szCs w:val="40"/>
        </w:rPr>
      </w:pPr>
    </w:p>
    <w:p w14:paraId="61FCDAEF" w14:textId="77777777" w:rsidR="00AA3607" w:rsidRDefault="00AA360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40"/>
          <w:szCs w:val="40"/>
        </w:rPr>
      </w:pPr>
    </w:p>
    <w:p w14:paraId="3C67F0BF" w14:textId="77777777" w:rsidR="00AA3607" w:rsidRDefault="00AA360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40"/>
          <w:szCs w:val="40"/>
        </w:rPr>
      </w:pPr>
    </w:p>
    <w:p w14:paraId="7A8B94C4" w14:textId="77777777" w:rsidR="00AA3607" w:rsidRDefault="00AA360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40"/>
          <w:szCs w:val="40"/>
        </w:rPr>
      </w:pPr>
    </w:p>
    <w:p w14:paraId="57D72B0C" w14:textId="77777777" w:rsidR="00AA3607" w:rsidRDefault="00AA360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40"/>
          <w:szCs w:val="40"/>
        </w:rPr>
      </w:pPr>
    </w:p>
    <w:p w14:paraId="749B5155" w14:textId="77777777" w:rsidR="00AA3607" w:rsidRDefault="00AA3607">
      <w:pPr>
        <w:rPr>
          <w:color w:val="0000FF"/>
          <w:sz w:val="32"/>
          <w:szCs w:val="32"/>
        </w:rPr>
      </w:pPr>
    </w:p>
    <w:p w14:paraId="058C3241" w14:textId="77777777" w:rsidR="00AA3607" w:rsidRDefault="00AA3607">
      <w:pPr>
        <w:ind w:left="1418"/>
        <w:rPr>
          <w:color w:val="0000FF"/>
          <w:sz w:val="32"/>
          <w:szCs w:val="32"/>
        </w:rPr>
      </w:pPr>
    </w:p>
    <w:p w14:paraId="6E708B34" w14:textId="77777777" w:rsidR="00AA3607" w:rsidRDefault="00AA3607">
      <w:pPr>
        <w:ind w:left="1418"/>
        <w:rPr>
          <w:color w:val="0000FF"/>
          <w:sz w:val="32"/>
          <w:szCs w:val="32"/>
        </w:rPr>
      </w:pPr>
    </w:p>
    <w:p w14:paraId="6E992E71" w14:textId="77777777" w:rsidR="00AA3607" w:rsidRDefault="00AA3607">
      <w:pPr>
        <w:ind w:left="1418"/>
        <w:rPr>
          <w:color w:val="0000FF"/>
          <w:sz w:val="32"/>
          <w:szCs w:val="32"/>
        </w:rPr>
      </w:pPr>
    </w:p>
    <w:p w14:paraId="05979C44" w14:textId="77777777" w:rsidR="00AA3607" w:rsidRDefault="00AA3607">
      <w:pPr>
        <w:ind w:left="1418"/>
        <w:rPr>
          <w:color w:val="0000FF"/>
          <w:sz w:val="32"/>
          <w:szCs w:val="32"/>
        </w:rPr>
      </w:pPr>
    </w:p>
    <w:p w14:paraId="24528FE2" w14:textId="77777777" w:rsidR="00AA3607" w:rsidRDefault="00AA3607">
      <w:pPr>
        <w:ind w:left="1418"/>
        <w:rPr>
          <w:color w:val="0000FF"/>
          <w:sz w:val="32"/>
          <w:szCs w:val="32"/>
        </w:rPr>
      </w:pPr>
    </w:p>
    <w:p w14:paraId="0E6686E7" w14:textId="77777777" w:rsidR="00AA3607" w:rsidRDefault="00AA3607">
      <w:pPr>
        <w:ind w:left="1418"/>
        <w:rPr>
          <w:color w:val="0000FF"/>
          <w:sz w:val="32"/>
          <w:szCs w:val="32"/>
        </w:rPr>
      </w:pPr>
    </w:p>
    <w:p w14:paraId="0E520F6F" w14:textId="77777777" w:rsidR="00AA3607" w:rsidRDefault="00AA3607">
      <w:pPr>
        <w:ind w:left="1418"/>
        <w:rPr>
          <w:color w:val="0000FF"/>
          <w:sz w:val="32"/>
          <w:szCs w:val="32"/>
        </w:rPr>
      </w:pPr>
    </w:p>
    <w:p w14:paraId="7D26BBAF" w14:textId="77777777" w:rsidR="00AA3607" w:rsidRDefault="00AA3607">
      <w:pPr>
        <w:spacing w:before="1080"/>
        <w:ind w:left="1418"/>
        <w:rPr>
          <w:color w:val="0000FF"/>
          <w:sz w:val="32"/>
          <w:szCs w:val="32"/>
        </w:rPr>
      </w:pPr>
    </w:p>
    <w:p w14:paraId="51FB28C7" w14:textId="77777777" w:rsidR="00AA3607" w:rsidRDefault="00000000">
      <w:pPr>
        <w:spacing w:before="60" w:after="120"/>
        <w:ind w:left="1418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br/>
      </w:r>
    </w:p>
    <w:p w14:paraId="2B582C0B" w14:textId="77777777" w:rsidR="00AA3607" w:rsidRDefault="00AA3607">
      <w:pPr>
        <w:shd w:val="clear" w:color="auto" w:fill="FFFFFF"/>
        <w:spacing w:before="450" w:after="300"/>
        <w:jc w:val="both"/>
        <w:rPr>
          <w:b/>
          <w:bCs/>
          <w:sz w:val="24"/>
          <w:szCs w:val="24"/>
        </w:rPr>
      </w:pPr>
    </w:p>
    <w:p w14:paraId="21DB4F3C" w14:textId="77777777" w:rsidR="001315BB" w:rsidRDefault="001315BB">
      <w:pPr>
        <w:rPr>
          <w:b/>
          <w:sz w:val="24"/>
        </w:rPr>
      </w:pPr>
      <w:r>
        <w:rPr>
          <w:b/>
          <w:sz w:val="24"/>
        </w:rPr>
        <w:br w:type="page"/>
      </w:r>
    </w:p>
    <w:p w14:paraId="709E5BFD" w14:textId="3050ABCB" w:rsidR="00B14CBD" w:rsidRDefault="00000000" w:rsidP="006C24FB">
      <w:pPr>
        <w:pStyle w:val="Nadpis1"/>
      </w:pPr>
      <w:r>
        <w:lastRenderedPageBreak/>
        <w:t>1. Poslání a činnost školního klubu</w:t>
      </w:r>
    </w:p>
    <w:p w14:paraId="063BE962" w14:textId="757B6505" w:rsidR="00B14CBD" w:rsidRDefault="00000000" w:rsidP="001315BB">
      <w:pPr>
        <w:spacing w:after="120" w:line="259" w:lineRule="auto"/>
        <w:jc w:val="both"/>
      </w:pPr>
      <w:r>
        <w:rPr>
          <w:sz w:val="24"/>
        </w:rPr>
        <w:t xml:space="preserve">Školní klub (dále jen „ŠK“) je školským zařízením pro zájmové vzdělávání. Poskytuje žákům bezpečný a podnětný prostor pro smysluplné trávení volného času, rozvoj zájmů, nadání, tvořivosti, samostatnosti, spolupráce a odpovědnosti. Činnost ŠK navazuje na vzdělávání ve škole </w:t>
      </w:r>
      <w:r w:rsidR="001315BB">
        <w:rPr>
          <w:sz w:val="24"/>
        </w:rPr>
        <w:br/>
      </w:r>
      <w:r>
        <w:rPr>
          <w:sz w:val="24"/>
        </w:rPr>
        <w:t>a uskutečňuje se podle školního vzdělávacího programu ŠK.</w:t>
      </w:r>
    </w:p>
    <w:p w14:paraId="4374FA71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V souladu s vizí školy „Společně rosteme s respektem, spoluprací a odpovědností“ podporuje ŠK vzájemný respekt, aktivní zapojení účastníků a jejich spoluúčast na životě školy.</w:t>
      </w:r>
    </w:p>
    <w:p w14:paraId="79B89079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Zájmové vzdělávání se uskutečňuje zejména:</w:t>
      </w:r>
    </w:p>
    <w:p w14:paraId="388B607A" w14:textId="146CA2D7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pravidelnou zájmovou, výchovnou, rekreační nebo vzdělávací činností, včetně možnosti přípravy na vyučování,</w:t>
      </w:r>
    </w:p>
    <w:p w14:paraId="5600FF29" w14:textId="77777777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 příležitostnou zájmovou, výchovnou, rekreační nebo vzdělávací činností,</w:t>
      </w:r>
    </w:p>
    <w:p w14:paraId="7F49B5BC" w14:textId="77777777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 otevřenou nabídkou spontánních činností,</w:t>
      </w:r>
    </w:p>
    <w:p w14:paraId="49CDF870" w14:textId="77777777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 individuální prací a činnostmi podporujícími rozvoj nadání,</w:t>
      </w:r>
    </w:p>
    <w:p w14:paraId="7DC0C65D" w14:textId="6D208A75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</w:t>
      </w:r>
      <w:r w:rsidR="001315BB">
        <w:rPr>
          <w:sz w:val="24"/>
        </w:rPr>
        <w:t xml:space="preserve"> </w:t>
      </w:r>
      <w:r>
        <w:rPr>
          <w:sz w:val="24"/>
        </w:rPr>
        <w:t>tematickými, projektovými, kulturními, sportovními, environmentálními, badatelskými, uměleckými a digitálními aktivitami.</w:t>
      </w:r>
    </w:p>
    <w:p w14:paraId="6786CA47" w14:textId="77777777" w:rsidR="00B14CBD" w:rsidRDefault="00000000" w:rsidP="006C24FB">
      <w:pPr>
        <w:pStyle w:val="Nadpis1"/>
      </w:pPr>
      <w:r>
        <w:t>2. Práva a povinnosti účastníků a zákonných zástupců</w:t>
      </w:r>
    </w:p>
    <w:p w14:paraId="390B0698" w14:textId="77777777" w:rsidR="00B14CBD" w:rsidRDefault="00000000" w:rsidP="001315BB">
      <w:pPr>
        <w:keepNext/>
        <w:spacing w:before="140" w:after="100"/>
        <w:jc w:val="both"/>
      </w:pPr>
      <w:r>
        <w:rPr>
          <w:b/>
          <w:sz w:val="24"/>
        </w:rPr>
        <w:t>2.1 Práva účastníků</w:t>
      </w:r>
    </w:p>
    <w:p w14:paraId="7708D845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Účastník má právo zejména:</w:t>
      </w:r>
    </w:p>
    <w:p w14:paraId="295DD437" w14:textId="77777777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 účastnit se činností ŠK za podmínek stanovených tímto vnitřním řádem, přihláškou a organizací konkrétní aktivity,</w:t>
      </w:r>
    </w:p>
    <w:p w14:paraId="0FA31348" w14:textId="57ED33E0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na bezpečné, respektující a podnětné prostředí a na ochranu před diskriminací, šikanou, kyberšikanou, násilím a jiným rizikovým chováním,</w:t>
      </w:r>
    </w:p>
    <w:p w14:paraId="7E2767B3" w14:textId="77777777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 na respektování své důstojnosti, názoru a individuálních vzdělávacích potřeb,</w:t>
      </w:r>
    </w:p>
    <w:p w14:paraId="48C24739" w14:textId="41EC07CB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na informace o průběhu zájmového vzdělávání a na přiměřenou pomoc pedagogického pracovníka,</w:t>
      </w:r>
    </w:p>
    <w:p w14:paraId="60331FA9" w14:textId="77777777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 vyjadřovat se přiměřeným způsobem k činnosti ŠK a podílet se na její nabídce,</w:t>
      </w:r>
    </w:p>
    <w:p w14:paraId="24527AF3" w14:textId="77777777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 využívat určené prostory, vybavení a pomůcky v souladu s jejich účelem a pokyny zaměstnanců.</w:t>
      </w:r>
    </w:p>
    <w:p w14:paraId="0B438CFB" w14:textId="77777777" w:rsidR="00B14CBD" w:rsidRDefault="00000000" w:rsidP="001315BB">
      <w:pPr>
        <w:keepNext/>
        <w:spacing w:before="140" w:after="100"/>
        <w:jc w:val="both"/>
      </w:pPr>
      <w:r>
        <w:rPr>
          <w:b/>
          <w:sz w:val="24"/>
        </w:rPr>
        <w:t>2.2 Povinnosti účastníků</w:t>
      </w:r>
    </w:p>
    <w:p w14:paraId="39841E59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Účastník je povinen zejména:</w:t>
      </w:r>
    </w:p>
    <w:p w14:paraId="1C8D19C5" w14:textId="77777777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 dodržovat tento vnitřní řád, školní řád a pravidla pracovišť, která při činnosti ŠK využívá,</w:t>
      </w:r>
    </w:p>
    <w:p w14:paraId="6C226172" w14:textId="77777777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 plnit pokyny pedagogických pracovníků a dalších oprávněných zaměstnanců vydané v souladu s právními předpisy a vnitřními pravidly školy,</w:t>
      </w:r>
    </w:p>
    <w:p w14:paraId="7E014C2B" w14:textId="77777777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 řádně docházet k činnostem, k nimž byl přihlášen, a dodržovat stanovený čas a způsob účasti,</w:t>
      </w:r>
    </w:p>
    <w:p w14:paraId="12D41445" w14:textId="77777777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 při příchodu a odchodu se evidovat způsobem stanoveným v článku 4 tohoto řádu,</w:t>
      </w:r>
    </w:p>
    <w:p w14:paraId="6D1A5E46" w14:textId="77777777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 chovat se slušně, ohleduplně a tak, aby neohrožoval zdraví, bezpečnost, důstojnost ani práva jiných osob,</w:t>
      </w:r>
    </w:p>
    <w:p w14:paraId="279FA103" w14:textId="77777777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lastRenderedPageBreak/>
        <w:t>•  bez souhlasu pedagogického pracovníka neopouštět prostor nebo skupinu během organizované činnosti,</w:t>
      </w:r>
    </w:p>
    <w:p w14:paraId="31F0B40D" w14:textId="77777777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 neprodleně oznámit úraz, nevolnost, rizikové chování, poškození majetku nebo jinou skutečnost ohrožující bezpečnost,</w:t>
      </w:r>
    </w:p>
    <w:p w14:paraId="7A3826E5" w14:textId="77777777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 šetrně zacházet s majetkem školy, ŠK i ostatních osob a udržovat pořádek.</w:t>
      </w:r>
    </w:p>
    <w:p w14:paraId="573906AB" w14:textId="77777777" w:rsidR="00B14CBD" w:rsidRDefault="00000000" w:rsidP="001315BB">
      <w:pPr>
        <w:keepNext/>
        <w:spacing w:before="140" w:after="100"/>
        <w:jc w:val="both"/>
      </w:pPr>
      <w:r>
        <w:rPr>
          <w:b/>
          <w:sz w:val="24"/>
        </w:rPr>
        <w:t>2.3 Práva a povinnosti zákonných zástupců</w:t>
      </w:r>
    </w:p>
    <w:p w14:paraId="41C1A21E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Zákonný zástupce nezletilého účastníka má právo zejména na informace o organizaci a průběhu zájmového vzdělávání, na seznámení s tímto řádem a jeho změnami a na projednání podnětů týkajících se činnosti ŠK.</w:t>
      </w:r>
    </w:p>
    <w:p w14:paraId="3C752421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Zákonný zástupce je povinen zejména:</w:t>
      </w:r>
    </w:p>
    <w:p w14:paraId="74F7C78C" w14:textId="77777777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 uvádět v přihlášce pravdivé a úplné údaje a bez zbytečného odkladu oznamovat jejich změny,</w:t>
      </w:r>
    </w:p>
    <w:p w14:paraId="60AF4396" w14:textId="77777777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 zajistit řádnou docházku účastníka k pravidelným činnostem a omlouvat jeho nepřítomnost způsobem stanoveným školou,</w:t>
      </w:r>
    </w:p>
    <w:p w14:paraId="3EC0C9E7" w14:textId="77777777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 informovat ŠK o zdravotních obtížích, omezeních a dalších závažných skutečnostech, které mohou mít vliv na bezpečnost nebo průběh vzdělávání,</w:t>
      </w:r>
    </w:p>
    <w:p w14:paraId="050E78CA" w14:textId="77777777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 na vyzvání ředitele školy nebo školského zařízení se osobně zúčastnit projednání závažných otázek týkajících se účastníka,</w:t>
      </w:r>
    </w:p>
    <w:p w14:paraId="173C9701" w14:textId="77777777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 hradit úplatu ve stanovené výši a lhůtě, je-li pro danou činnost stanovena.</w:t>
      </w:r>
    </w:p>
    <w:p w14:paraId="0A79CEFE" w14:textId="77777777" w:rsidR="00B14CBD" w:rsidRDefault="00000000" w:rsidP="001315BB">
      <w:pPr>
        <w:keepNext/>
        <w:spacing w:before="140" w:after="100"/>
        <w:jc w:val="both"/>
      </w:pPr>
      <w:r>
        <w:rPr>
          <w:b/>
          <w:sz w:val="24"/>
        </w:rPr>
        <w:t>2.4 Pravidla vzájemných vztahů a komunikace</w:t>
      </w:r>
    </w:p>
    <w:p w14:paraId="7E06A0A4" w14:textId="65113345" w:rsidR="00B14CBD" w:rsidRDefault="00000000" w:rsidP="001315BB">
      <w:pPr>
        <w:spacing w:after="120" w:line="259" w:lineRule="auto"/>
        <w:jc w:val="both"/>
      </w:pPr>
      <w:r>
        <w:rPr>
          <w:sz w:val="24"/>
        </w:rPr>
        <w:t>Účastníci, zákonní zástupci a zaměstnanci školy spolu komunikují zdvořile, věcně a s respektem. Podněty a závažné záležitosti se projednávají nejprve s pedagogickým pracovníkem ŠK, případně s vedoucím pracovníkem nebo ředitelem školy. Zaměstnanci chrání důvěrnost sdělených údajů</w:t>
      </w:r>
      <w:r w:rsidR="006C24FB">
        <w:rPr>
          <w:sz w:val="24"/>
        </w:rPr>
        <w:br/>
      </w:r>
      <w:r>
        <w:rPr>
          <w:sz w:val="24"/>
        </w:rPr>
        <w:t xml:space="preserve"> v rozsahu stanoveném právními předpisy; tím není dotčena jejich oznamovací povinnost ani povinnost jednat v zájmu bezpečnosti dítěte.</w:t>
      </w:r>
    </w:p>
    <w:p w14:paraId="5F4DA086" w14:textId="77777777" w:rsidR="00B14CBD" w:rsidRDefault="00000000" w:rsidP="006C24FB">
      <w:pPr>
        <w:pStyle w:val="Nadpis1"/>
      </w:pPr>
      <w:r>
        <w:t>3. Provoz a vnitřní režim školního klubu</w:t>
      </w:r>
    </w:p>
    <w:p w14:paraId="401412B7" w14:textId="77777777" w:rsidR="00B14CBD" w:rsidRDefault="00000000" w:rsidP="001315BB">
      <w:pPr>
        <w:keepNext/>
        <w:spacing w:before="140" w:after="100"/>
        <w:jc w:val="both"/>
      </w:pPr>
      <w:r>
        <w:rPr>
          <w:b/>
          <w:sz w:val="24"/>
        </w:rPr>
        <w:t>3.1 Účastníci a organizace činnosti</w:t>
      </w:r>
    </w:p>
    <w:p w14:paraId="5D1ECEBF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Činnost ŠK je určena přednostně žákům druhého stupně základní školy přihlášeným k pravidelné denní docházce nebo pravidelné docházce. Účastníkem může být také žák prvního stupně základní školy. Při přijímání a organizaci činnosti se postupuje podle kapacity, personálních a prostorových podmínek a platných právních předpisů.</w:t>
      </w:r>
    </w:p>
    <w:p w14:paraId="01EE4E2E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ŠK se organizačně nečlení na oddělení. Jednotlivé činnosti jsou organizovány jako pravidelné skupiny, příležitostné akce nebo otevřená nabídka spontánních činností. Nabídka činností, místo, čas a odpovědný pedagogický pracovník jsou stanoveny pro příslušný školní rok a vhodným způsobem zveřejněny.</w:t>
      </w:r>
    </w:p>
    <w:p w14:paraId="2E39F78E" w14:textId="77777777" w:rsidR="00B14CBD" w:rsidRDefault="00000000" w:rsidP="001315BB">
      <w:pPr>
        <w:keepNext/>
        <w:spacing w:before="140" w:after="100"/>
        <w:jc w:val="both"/>
      </w:pPr>
      <w:r>
        <w:rPr>
          <w:b/>
          <w:sz w:val="24"/>
        </w:rPr>
        <w:lastRenderedPageBreak/>
        <w:t>3.2 Provozní doba a místo činnosti</w:t>
      </w:r>
    </w:p>
    <w:p w14:paraId="00DAC8F3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ŠK vykonává činnost zpravidla ve dnech školního vyučování po skončení vyučování. Může vykonávat činnost také před vyučováním, ve dnech, kdy školní vyučování neprobíhá, o školních prázdninách nebo v rámci předem oznámených akcí.</w:t>
      </w:r>
    </w:p>
    <w:p w14:paraId="645BCBE5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Konkrétní provozní doba a rozvrh činností pro příslušný školní rok jsou zveřejněny způsobem umožňujícím dálkový přístup a na přístupném místě ve škole. Rozvrh může ředitel upravit podle organizace vyučování, personálních, provozních nebo bezpečnostních podmínek. O změně jsou účastníci a zákonní zástupci informováni v přiměřeném předstihu; při mimořádné události bez zbytečného odkladu.</w:t>
      </w:r>
    </w:p>
    <w:p w14:paraId="30AA042F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Činnost probíhá v určených prostorách školy a podle jejího charakteru také v tělocvičně, na sportovištích, školní zahradě, v odborných učebnách nebo na jiných předem určených místech. Při činnosti mimo školu zajišťuje škola bezpečnost svými zaměstnanci, vždy nejméně jedním pedagogickým pracovníkem.</w:t>
      </w:r>
    </w:p>
    <w:p w14:paraId="056F44E9" w14:textId="77777777" w:rsidR="00B14CBD" w:rsidRDefault="00000000" w:rsidP="001315BB">
      <w:pPr>
        <w:keepNext/>
        <w:spacing w:before="140" w:after="100"/>
        <w:jc w:val="both"/>
      </w:pPr>
      <w:r>
        <w:rPr>
          <w:b/>
          <w:sz w:val="24"/>
        </w:rPr>
        <w:t>3.3 Příchod, pobyt a odchod účastníka</w:t>
      </w:r>
    </w:p>
    <w:p w14:paraId="18B35D36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Pravidelná činnost. Účastník přichází na místo a v čase uvedeném v rozvrhu nebo přihlášce. Po dobu organizované činnosti se řídí pokyny pedagogického pracovníka. Odchází po jejím skončení, případně v jiném čase předem písemně oznámeném zákonným zástupcem.</w:t>
      </w:r>
    </w:p>
    <w:p w14:paraId="340BADCB" w14:textId="16F3D469" w:rsidR="00B14CBD" w:rsidRDefault="00000000" w:rsidP="001315BB">
      <w:pPr>
        <w:spacing w:after="120" w:line="259" w:lineRule="auto"/>
        <w:jc w:val="both"/>
      </w:pPr>
      <w:r>
        <w:rPr>
          <w:sz w:val="24"/>
        </w:rPr>
        <w:t xml:space="preserve">Otevřená nabídka spontánních činností. Účastník může přicházet a odcházet v rámci zveřejněné provozní doby. Při příchodu i odchodu se vždy zaeviduje stanoveným způsobem. Není-li </w:t>
      </w:r>
      <w:r w:rsidR="006C24FB">
        <w:rPr>
          <w:sz w:val="24"/>
        </w:rPr>
        <w:br/>
      </w:r>
      <w:r>
        <w:rPr>
          <w:sz w:val="24"/>
        </w:rPr>
        <w:t>v přihlášce nebo písemném pokynu zákonného zástupce uvedeno jinak, odchází účastník ze ŠK samostatně.</w:t>
      </w:r>
    </w:p>
    <w:p w14:paraId="3F172208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Dohled ŠK nad účastníkem začíná jeho prokazatelným převzetím pedagogickým pracovníkem nebo zaevidováním příchodu do otevřené činnosti a končí jeho předáním oprávněné osobě nebo řádně zaevidovaným samostatným odchodem. Po odchodu se účastník nesmí bez vědomí pedagogického pracovníka vracet do režimu ŠK.</w:t>
      </w:r>
    </w:p>
    <w:p w14:paraId="75816C36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Změnu času nebo způsobu odchodu nezletilého účastníka sděluje zákonný zástupce předem prostřednictvím systému Bakaláři nebo jinou školou stanovenou písemnou formou. Zpráva musí jednoznačně určit účastníka, datum, čas a způsob odchodu, popřípadě osobu oprávněnou k převzetí. Z bezpečnostních důvodů se změny neprovádějí pouze na základě telefonického sdělení.</w:t>
      </w:r>
    </w:p>
    <w:p w14:paraId="0121559F" w14:textId="77777777" w:rsidR="00B14CBD" w:rsidRDefault="00000000" w:rsidP="006C24FB">
      <w:pPr>
        <w:pStyle w:val="Nadpis1"/>
      </w:pPr>
      <w:r>
        <w:t>4. Přihlašování, evidence docházky a ukončení účasti</w:t>
      </w:r>
    </w:p>
    <w:p w14:paraId="76DE6DEE" w14:textId="77777777" w:rsidR="00B14CBD" w:rsidRDefault="00000000" w:rsidP="001315BB">
      <w:pPr>
        <w:keepNext/>
        <w:spacing w:before="140" w:after="100"/>
        <w:jc w:val="both"/>
      </w:pPr>
      <w:r>
        <w:rPr>
          <w:b/>
          <w:sz w:val="24"/>
        </w:rPr>
        <w:t>4.1 Přijetí a přihláška</w:t>
      </w:r>
    </w:p>
    <w:p w14:paraId="4E2C3401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K pravidelné denní docházce, pravidelné docházce a k činnostem, u nichž to vyžaduje právní předpis nebo organizace a bezpečnost aktivity, se uchazeč přijímá na základě písemné přihlášky. O přijetí rozhoduje ředitel školy s ohledem na zaměření činnosti, kapacitu, věk účastníků, jejich speciální vzdělávací potřeby a bezpečnost.</w:t>
      </w:r>
    </w:p>
    <w:p w14:paraId="10D3E900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Přijetí do ŠK ani do konkrétní aktivity není nárokové. Překročí-li počet přihlášených možnosti ŠK, ředitel použije předem zveřejněná, transparentní a nediskriminační kritéria; přednostní určení ŠK pro žáky druhého stupně podle právních předpisů tím není dotčeno.</w:t>
      </w:r>
    </w:p>
    <w:p w14:paraId="2C9E684A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lastRenderedPageBreak/>
        <w:t>Přihláška obsahuje údaje nezbytné pro organizaci, evidenci a bezpečnost účastníka, zejména kontaktní údaje, zvolenou činnost a podle povahy účasti rozsah docházky, způsob odchodu a důležité zdravotní informace. Za správnost a aktualizaci údajů odpovídá zákonný zástupce, popřípadě zletilý účastník.</w:t>
      </w:r>
    </w:p>
    <w:p w14:paraId="541396B4" w14:textId="77777777" w:rsidR="00B14CBD" w:rsidRDefault="00000000" w:rsidP="001315BB">
      <w:pPr>
        <w:keepNext/>
        <w:spacing w:before="140" w:after="100"/>
        <w:jc w:val="both"/>
      </w:pPr>
      <w:r>
        <w:rPr>
          <w:b/>
          <w:sz w:val="24"/>
        </w:rPr>
        <w:t>4.2 Evidence účastníků a docházky</w:t>
      </w:r>
    </w:p>
    <w:p w14:paraId="0E895D99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Způsob evidence se stanoví podle druhu činnosti takto:</w:t>
      </w:r>
    </w:p>
    <w:p w14:paraId="46D860C4" w14:textId="77777777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 u pravidelné činnosti se vede přihláška a průběžná evidence přítomnosti v třídní knize, docházkovém listu nebo elektronickém systému,</w:t>
      </w:r>
    </w:p>
    <w:p w14:paraId="76052328" w14:textId="77777777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 u příležitostných akcí se vede seznam přihlášených nebo záznam o skutečně přítomných účastnících,</w:t>
      </w:r>
    </w:p>
    <w:p w14:paraId="3E229B36" w14:textId="77777777" w:rsidR="00B14CBD" w:rsidRDefault="00000000" w:rsidP="001315BB">
      <w:pPr>
        <w:spacing w:after="60" w:line="252" w:lineRule="auto"/>
        <w:ind w:left="360" w:hanging="240"/>
        <w:jc w:val="both"/>
      </w:pPr>
      <w:r>
        <w:rPr>
          <w:sz w:val="24"/>
        </w:rPr>
        <w:t>•  u otevřené nabídky spontánních činností se eviduje alespoň jméno účastníka a čas jeho příchodu a odchodu způsobem určeným ŠK.</w:t>
      </w:r>
    </w:p>
    <w:p w14:paraId="50A92CD3" w14:textId="24890BB8" w:rsidR="00B14CBD" w:rsidRDefault="00000000" w:rsidP="001315BB">
      <w:pPr>
        <w:spacing w:after="120" w:line="259" w:lineRule="auto"/>
        <w:jc w:val="both"/>
      </w:pPr>
      <w:r>
        <w:rPr>
          <w:sz w:val="24"/>
        </w:rPr>
        <w:t xml:space="preserve">Účastník se při příchodu a odchodu eviduje pravdivě a bezprostředně. Pedagogický pracovník evidenci průběžně kontroluje. Evidence se vede a uchovává podle platných právních předpisů </w:t>
      </w:r>
      <w:r w:rsidR="00724B64">
        <w:rPr>
          <w:sz w:val="24"/>
        </w:rPr>
        <w:br/>
      </w:r>
      <w:r>
        <w:rPr>
          <w:sz w:val="24"/>
        </w:rPr>
        <w:t>a spisového a skartačního řádu školy.</w:t>
      </w:r>
    </w:p>
    <w:p w14:paraId="05297C10" w14:textId="77777777" w:rsidR="00B14CBD" w:rsidRDefault="00000000" w:rsidP="001315BB">
      <w:pPr>
        <w:keepNext/>
        <w:spacing w:before="140" w:after="100"/>
        <w:jc w:val="both"/>
      </w:pPr>
      <w:r>
        <w:rPr>
          <w:b/>
          <w:sz w:val="24"/>
        </w:rPr>
        <w:t>4.3 Nepřítomnost, odhlášení a ukončení účasti</w:t>
      </w:r>
    </w:p>
    <w:p w14:paraId="23892A63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Nepřítomnost na pravidelné činnosti omlouvá zákonný zástupce, popřípadě zletilý účastník, předem prostřednictvím systému Bakaláři nebo jiným oznámeným způsobem. Účast na otevřené spontánní činnosti je dobrovolná a jednotlivá nepřítomnost se neomlouvá, není-li předem stanoveno jinak.</w:t>
      </w:r>
    </w:p>
    <w:p w14:paraId="602BD0C2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Účastník může být z pravidelné činnosti odhlášen písemným oznámením zákonného zástupce, popřípadě zletilého účastníka. Odhlášení je účinné dnem uvedeným v oznámení, nejdříve však dnem jeho doručení škole, není-li se školou dohodnuto jinak.</w:t>
      </w:r>
    </w:p>
    <w:p w14:paraId="0BF4968B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Porušení povinností se řeší přiměřeně jeho povaze a závažnosti. Pedagogický pracovník zpravidla účastníka upozorní, přijme opatření k bezprostřednímu zajištění bezpečnosti a podle okolností informuje zákonného zástupce a vedení školy. O podmíněném vyloučení nebo vyloučení ze školského zařízení může rozhodnout pouze ředitel školy za podmínek § 31 školského zákona; pedagogický pracovník může účastníka z konkrétní činnosti bezprostředně odvést nebo ji pro něj ukončit jen tehdy, vyžaduje-li to bezpečnost nebo ochrana práv ostatních, a zajistí další postup podle věku účastníka a okolností.</w:t>
      </w:r>
    </w:p>
    <w:p w14:paraId="414013D5" w14:textId="77777777" w:rsidR="00B14CBD" w:rsidRDefault="00000000" w:rsidP="001315BB">
      <w:pPr>
        <w:keepNext/>
        <w:spacing w:before="200" w:after="100"/>
        <w:jc w:val="both"/>
      </w:pPr>
      <w:r>
        <w:rPr>
          <w:b/>
          <w:sz w:val="24"/>
        </w:rPr>
        <w:t>5. Úplata za zájmové vzdělávání</w:t>
      </w:r>
    </w:p>
    <w:p w14:paraId="5245BB34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Je-li činnost ŠK poskytována za úplatu, stanoví její výši zřizovatel v souladu s právními předpisy. Ředitel školy informuje účastníky a zákonné zástupce o výši úplaty, splatnosti a způsobu úhrady vhodným způsobem. Podrobnosti stanoví samostatná směrnice školy.</w:t>
      </w:r>
    </w:p>
    <w:p w14:paraId="582B9826" w14:textId="38935D13" w:rsidR="00B14CBD" w:rsidRDefault="00000000" w:rsidP="001315BB">
      <w:pPr>
        <w:spacing w:after="120" w:line="259" w:lineRule="auto"/>
        <w:jc w:val="both"/>
      </w:pPr>
      <w:r>
        <w:rPr>
          <w:sz w:val="24"/>
        </w:rPr>
        <w:t xml:space="preserve">O snížení úplaty nebo osvobození od úplaty rozhoduje ředitel na základě žádosti a doložení zákonných podmínek. Při omezení nebo přerušení provozu se výše úplaty upraví, stanoví-li tak právní předpis. Neuhrazení úplaty se řeší individuálně a v souladu s právními předpisy; samo </w:t>
      </w:r>
      <w:r w:rsidR="00724B64">
        <w:rPr>
          <w:sz w:val="24"/>
        </w:rPr>
        <w:br/>
      </w:r>
      <w:r>
        <w:rPr>
          <w:sz w:val="24"/>
        </w:rPr>
        <w:t>o sobě neopravňuje pedagogického pracovníka k okamžitému vyloučení účastníka z činnosti.</w:t>
      </w:r>
    </w:p>
    <w:p w14:paraId="1B78D6FA" w14:textId="77777777" w:rsidR="00B14CBD" w:rsidRDefault="00000000" w:rsidP="00724B64">
      <w:pPr>
        <w:pStyle w:val="Nadpis1"/>
      </w:pPr>
      <w:r>
        <w:lastRenderedPageBreak/>
        <w:t>6. Bezpečnost, ochrana zdraví a ochrana před rizikovým chováním</w:t>
      </w:r>
    </w:p>
    <w:p w14:paraId="05DC0140" w14:textId="77777777" w:rsidR="00B14CBD" w:rsidRDefault="00000000" w:rsidP="001315BB">
      <w:pPr>
        <w:keepNext/>
        <w:spacing w:before="140" w:after="100"/>
        <w:jc w:val="both"/>
      </w:pPr>
      <w:r>
        <w:rPr>
          <w:b/>
          <w:sz w:val="24"/>
        </w:rPr>
        <w:t>6.1 Základní pravidla bezpečnosti</w:t>
      </w:r>
    </w:p>
    <w:p w14:paraId="6428B237" w14:textId="7684686D" w:rsidR="00B14CBD" w:rsidRDefault="00000000" w:rsidP="001315BB">
      <w:pPr>
        <w:spacing w:after="120" w:line="259" w:lineRule="auto"/>
        <w:jc w:val="both"/>
      </w:pPr>
      <w:r>
        <w:rPr>
          <w:sz w:val="24"/>
        </w:rPr>
        <w:t xml:space="preserve">ŠK zajišťuje bezpečnost a ochranu zdraví účastníků po dobu, po kterou nad nimi vykonává dohled. Účastníci jsou při zahájení docházky a dále podle potřeby a povahy činností poučováni </w:t>
      </w:r>
      <w:r w:rsidR="00724B64">
        <w:rPr>
          <w:sz w:val="24"/>
        </w:rPr>
        <w:br/>
      </w:r>
      <w:r>
        <w:rPr>
          <w:sz w:val="24"/>
        </w:rPr>
        <w:t>o bezpečnosti; poučení se zaznamenává.</w:t>
      </w:r>
    </w:p>
    <w:p w14:paraId="0849CA24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Nejvyšší počet účastníků na jednoho pedagogického pracovníka stanoví ředitel s ohledem na druh činnosti, věk a schopnosti účastníků, jejich případné speciální vzdělávací potřeby, prostorové podmínky a bezpečnost. Pedagogický pracovník může změnit nebo ukončit činnost, pokud nelze bezpečnost přiměřeně zajistit.</w:t>
      </w:r>
    </w:p>
    <w:p w14:paraId="11DC789C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Účastník nesmí do ŠK přinášet ani zde užívat nebo distribuovat alkohol, tabákové a nikotinové výrobky, návykové látky, zbraně, pyrotechniku ani jiné předměty nebo látky způsobilé ohrozit zdraví či bezpečnost. Zakázány jsou projevy šikany, kyberšikany, diskriminace, nepřátelství, násilí a ponižování.</w:t>
      </w:r>
    </w:p>
    <w:p w14:paraId="520BAE9F" w14:textId="77777777" w:rsidR="00B14CBD" w:rsidRDefault="00000000" w:rsidP="001315BB">
      <w:pPr>
        <w:keepNext/>
        <w:spacing w:before="140" w:after="100"/>
        <w:jc w:val="both"/>
      </w:pPr>
      <w:r>
        <w:rPr>
          <w:b/>
          <w:sz w:val="24"/>
        </w:rPr>
        <w:t>6.2 Úrazy, zdravotní obtíže a mimořádné události</w:t>
      </w:r>
    </w:p>
    <w:p w14:paraId="2536DB36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Každý úraz, poranění, náhlé zhoršení zdravotního stavu nebo nebezpečnou situaci účastník bezodkladně oznámí pedagogickému pracovníkovi. Zaměstnanec zajistí první pomoc a další nezbytná opatření, podle závažnosti přivolá zdravotnickou záchrannou službu a informuje zákonného zástupce. Úraz se eviduje podle právních předpisů.</w:t>
      </w:r>
    </w:p>
    <w:p w14:paraId="44846B1A" w14:textId="751991AE" w:rsidR="00B14CBD" w:rsidRPr="00724B64" w:rsidRDefault="00000000" w:rsidP="001315BB">
      <w:pPr>
        <w:spacing w:after="120" w:line="259" w:lineRule="auto"/>
        <w:jc w:val="both"/>
        <w:rPr>
          <w:sz w:val="24"/>
        </w:rPr>
      </w:pPr>
      <w:r>
        <w:rPr>
          <w:sz w:val="24"/>
        </w:rPr>
        <w:t>Zákonný zástupce předem sdělí škole skutečnosti významné pro bezpečnou účast dítěte, zejména závažné alergie, chronická onemocnění a potřebná režimová opatření. Konkrétní postup při poskytování zdravotní podpory se dohodne se školou individuálně podle doporučení lékaře</w:t>
      </w:r>
      <w:r w:rsidR="00724B64">
        <w:rPr>
          <w:sz w:val="24"/>
        </w:rPr>
        <w:t xml:space="preserve"> </w:t>
      </w:r>
      <w:r w:rsidR="00724B64">
        <w:rPr>
          <w:sz w:val="24"/>
        </w:rPr>
        <w:br/>
      </w:r>
      <w:r>
        <w:rPr>
          <w:sz w:val="24"/>
        </w:rPr>
        <w:t>a možností školy.</w:t>
      </w:r>
    </w:p>
    <w:p w14:paraId="270D9F09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Při požáru, evakuaci, hrozbě násilí nebo jiné mimořádné události se účastníci řídí pokyny zaměstnanců a vnitřními bezpečnostními postupy školy. ŠK informuje zákonné zástupce způsobem přiměřeným povaze události.</w:t>
      </w:r>
    </w:p>
    <w:p w14:paraId="509AE6E6" w14:textId="77777777" w:rsidR="00B14CBD" w:rsidRDefault="00000000" w:rsidP="001315BB">
      <w:pPr>
        <w:keepNext/>
        <w:spacing w:before="140" w:after="100"/>
        <w:jc w:val="both"/>
      </w:pPr>
      <w:r>
        <w:rPr>
          <w:b/>
          <w:sz w:val="24"/>
        </w:rPr>
        <w:t>6.3 Činnost mimo budovu a přesuny</w:t>
      </w:r>
    </w:p>
    <w:p w14:paraId="6198DC18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Před činností mimo budovu jsou účastníci poučeni o pravidlech bezpečnosti, místě srazu, průběhu a ukončení akce. Přesuny probíhají organizovaně pod dohledem pedagogického pracovníka. Účastník neopouští vymezený prostor ani skupinu bez jeho souhlasu. Místo a čas případného samostatného příchodu nebo odchodu z akce musí být předem písemně dohodnuty se zákonným zástupcem.</w:t>
      </w:r>
    </w:p>
    <w:p w14:paraId="40407D0E" w14:textId="77777777" w:rsidR="00B14CBD" w:rsidRDefault="00000000" w:rsidP="001315BB">
      <w:pPr>
        <w:keepNext/>
        <w:spacing w:before="140" w:after="100"/>
        <w:jc w:val="both"/>
      </w:pPr>
      <w:r>
        <w:rPr>
          <w:b/>
          <w:sz w:val="24"/>
        </w:rPr>
        <w:t>6.4 Mobilní telefony a elektronická zařízení</w:t>
      </w:r>
    </w:p>
    <w:p w14:paraId="050A50FD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Během organizované činnosti mají účastníci mobilní telefony a jiná elektronická zařízení uložená v tichém režimu a používají je pouze se souhlasem pedagogického pracovníka k účelu souvisejícímu s činností. Toto omezení se nevztahuje na použití v nezbytném rozsahu ze zdravotních důvodů. Při otevřené spontánní činnosti může pedagogický pracovník jejich užívání přiměřeně regulovat s ohledem na bezpečnost, průběh činnosti a práva ostatních.</w:t>
      </w:r>
    </w:p>
    <w:p w14:paraId="77D1B7A6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lastRenderedPageBreak/>
        <w:t>Bez souhlasu dotčených osob a pedagogického pracovníka je zakázáno pořizovat nebo šířit fotografie, zvukové či obrazové záznamy. Zařízení nesmí být používáno k ponižování, vyhrožování, podvádění ani jinému zásahu do práv ostatních.</w:t>
      </w:r>
    </w:p>
    <w:p w14:paraId="437F4EEB" w14:textId="77777777" w:rsidR="00B14CBD" w:rsidRDefault="00000000" w:rsidP="001315BB">
      <w:pPr>
        <w:keepNext/>
        <w:spacing w:before="200" w:after="100"/>
        <w:jc w:val="both"/>
      </w:pPr>
      <w:r>
        <w:rPr>
          <w:b/>
          <w:sz w:val="24"/>
        </w:rPr>
        <w:t>7. Zacházení s majetkem a osobními věcmi</w:t>
      </w:r>
    </w:p>
    <w:p w14:paraId="060371B4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Účastníci zacházejí šetrně s majetkem školy, ŠK i ostatních osob, používají vybavení pouze určeným způsobem a podle pokynů zaměstnance. Závadu, poškození nebo ztrátu oznámí bez zbytečného odkladu pedagogickému pracovníkovi. Náhrada škody se posuzuje podle okolností, míry zavinění, věku účastníka a platných právních předpisů; nelze ji ukládat automaticky bez objasnění věci.</w:t>
      </w:r>
    </w:p>
    <w:p w14:paraId="4D2DC22F" w14:textId="70F6B459" w:rsidR="00B14CBD" w:rsidRDefault="00000000" w:rsidP="001315BB">
      <w:pPr>
        <w:spacing w:after="120" w:line="259" w:lineRule="auto"/>
        <w:jc w:val="both"/>
      </w:pPr>
      <w:r>
        <w:rPr>
          <w:sz w:val="24"/>
        </w:rPr>
        <w:t xml:space="preserve">Osobní věci se ukládají na určené místo. Škola doporučuje nenosit do ŠK věci, které nesouvisejí </w:t>
      </w:r>
      <w:r w:rsidR="00724B64">
        <w:rPr>
          <w:sz w:val="24"/>
        </w:rPr>
        <w:br/>
      </w:r>
      <w:r>
        <w:rPr>
          <w:sz w:val="24"/>
        </w:rPr>
        <w:t>s činností, cennosti ani vyšší finanční částky. Tím není dotčena odpovědnost školy podle právních předpisů. Nalezené věci se odevzdávají pedagogickému pracovníkovi.</w:t>
      </w:r>
    </w:p>
    <w:p w14:paraId="6F7F5CF6" w14:textId="77777777" w:rsidR="00B14CBD" w:rsidRDefault="00000000" w:rsidP="001315BB">
      <w:pPr>
        <w:keepNext/>
        <w:spacing w:before="200" w:after="100"/>
        <w:jc w:val="both"/>
      </w:pPr>
      <w:r>
        <w:rPr>
          <w:b/>
          <w:sz w:val="24"/>
        </w:rPr>
        <w:t>8. Závěrečná ustanovení</w:t>
      </w:r>
    </w:p>
    <w:p w14:paraId="041E4C0C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Tento vnitřní řád je vydán podle § 30 zákona č. 561/2004 Sb., školského zákona, ve znění pozdějších předpisů, a v návaznosti na vyhlášku č. 74/2005 Sb., o zájmovém vzdělávání, ve znění pozdějších předpisů.</w:t>
      </w:r>
    </w:p>
    <w:p w14:paraId="19581372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Vnitřní řád je závazný pro účastníky zájmového vzdělávání a zaměstnance podílející se na činnosti ŠK. Ředitel jej zveřejní způsobem umožňujícím dálkový přístup a na přístupném místě ve škole nebo školském zařízení, prokazatelně s ním seznámí zaměstnance a účastníky a informuje o jeho vydání a obsahu zákonné zástupce nezletilých účastníků.</w:t>
      </w:r>
    </w:p>
    <w:p w14:paraId="62EEC0E6" w14:textId="77777777" w:rsidR="00B14CBD" w:rsidRDefault="00000000" w:rsidP="001315BB">
      <w:pPr>
        <w:spacing w:after="120" w:line="259" w:lineRule="auto"/>
        <w:jc w:val="both"/>
      </w:pPr>
      <w:r>
        <w:rPr>
          <w:sz w:val="24"/>
        </w:rPr>
        <w:t>Tímto vnitřním řádem se ruší předchozí vnitřní řád školního klubu. Tento vnitřní řád nabývá účinnosti dne 1. 9. 2026.</w:t>
      </w:r>
    </w:p>
    <w:p w14:paraId="7C6B1224" w14:textId="13473F94" w:rsidR="00B14CBD" w:rsidRDefault="00000000" w:rsidP="001315BB">
      <w:pPr>
        <w:spacing w:before="360"/>
        <w:jc w:val="both"/>
        <w:rPr>
          <w:sz w:val="24"/>
        </w:rPr>
      </w:pPr>
      <w:r>
        <w:rPr>
          <w:sz w:val="24"/>
        </w:rPr>
        <w:t xml:space="preserve">V Bělé pod Bezdězem dne </w:t>
      </w:r>
      <w:r w:rsidR="001315BB">
        <w:rPr>
          <w:sz w:val="24"/>
        </w:rPr>
        <w:t>31</w:t>
      </w:r>
      <w:r>
        <w:rPr>
          <w:sz w:val="24"/>
        </w:rPr>
        <w:t>. 8. 2026</w:t>
      </w:r>
    </w:p>
    <w:p w14:paraId="7A730984" w14:textId="06419E3B" w:rsidR="00724B64" w:rsidRDefault="00724B64" w:rsidP="00724B64">
      <w:pPr>
        <w:spacing w:before="360"/>
        <w:jc w:val="right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4AEED395" w14:textId="77777777" w:rsidR="00724B64" w:rsidRDefault="00000000" w:rsidP="00724B64">
      <w:pPr>
        <w:jc w:val="right"/>
        <w:rPr>
          <w:sz w:val="24"/>
        </w:rPr>
      </w:pPr>
      <w:r>
        <w:rPr>
          <w:sz w:val="24"/>
        </w:rPr>
        <w:t>______________________________</w:t>
      </w:r>
    </w:p>
    <w:p w14:paraId="42F5B4AB" w14:textId="77777777" w:rsidR="00724B64" w:rsidRDefault="00724B64" w:rsidP="00724B64">
      <w:pPr>
        <w:jc w:val="right"/>
        <w:rPr>
          <w:sz w:val="24"/>
        </w:rPr>
      </w:pPr>
      <w:r>
        <w:rPr>
          <w:sz w:val="24"/>
        </w:rPr>
        <w:t xml:space="preserve">Mgr. Václav </w:t>
      </w:r>
      <w:proofErr w:type="spellStart"/>
      <w:r>
        <w:rPr>
          <w:sz w:val="24"/>
        </w:rPr>
        <w:t>Špetlík</w:t>
      </w:r>
      <w:proofErr w:type="spellEnd"/>
    </w:p>
    <w:p w14:paraId="32A3E012" w14:textId="3D3C076D" w:rsidR="00B14CBD" w:rsidRDefault="00000000" w:rsidP="00724B64">
      <w:pPr>
        <w:jc w:val="right"/>
      </w:pPr>
      <w:r>
        <w:rPr>
          <w:sz w:val="24"/>
        </w:rPr>
        <w:t>ředitel školy</w:t>
      </w:r>
    </w:p>
    <w:sectPr w:rsidR="00B14CBD">
      <w:headerReference w:type="default" r:id="rId10"/>
      <w:footerReference w:type="even" r:id="rId11"/>
      <w:footerReference w:type="default" r:id="rId12"/>
      <w:pgSz w:w="12242" w:h="15842"/>
      <w:pgMar w:top="1417" w:right="1417" w:bottom="1417" w:left="1417" w:header="709" w:footer="113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7DB10" w14:textId="77777777" w:rsidR="00FB24CE" w:rsidRDefault="00FB24CE">
      <w:r>
        <w:separator/>
      </w:r>
    </w:p>
  </w:endnote>
  <w:endnote w:type="continuationSeparator" w:id="0">
    <w:p w14:paraId="70F35BA5" w14:textId="77777777" w:rsidR="00FB24CE" w:rsidRDefault="00FB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200344A-F29F-4EEA-A5D7-3EC1EFA2C2E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  <w:embedRegular r:id="rId2" w:fontKey="{53D2473D-C6ED-4C2C-BC38-2CCB41076957}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  <w:embedRegular r:id="rId3" w:fontKey="{F8621121-AC63-4343-8D73-BF177A352333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D93A1AA4-14F9-4361-AE64-4144B1F58F1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C35A8F00-E881-4B5B-9C63-02BE8C7BC3B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2BF3D21B-84BE-408A-A360-A9698677CB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6E691" w14:textId="77777777" w:rsidR="00AA360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4281361" w14:textId="77777777" w:rsidR="00AA3607" w:rsidRDefault="00AA36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F8C99" w14:textId="77777777" w:rsidR="00AA360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83D8B">
      <w:rPr>
        <w:noProof/>
        <w:color w:val="000000"/>
      </w:rPr>
      <w:t>2</w:t>
    </w:r>
    <w:r>
      <w:rPr>
        <w:color w:val="000000"/>
      </w:rPr>
      <w:fldChar w:fldCharType="end"/>
    </w:r>
  </w:p>
  <w:p w14:paraId="5E81BF38" w14:textId="77777777" w:rsidR="00AA3607" w:rsidRDefault="00AA36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02321" w14:textId="77777777" w:rsidR="00FB24CE" w:rsidRDefault="00FB24CE">
      <w:r>
        <w:separator/>
      </w:r>
    </w:p>
  </w:footnote>
  <w:footnote w:type="continuationSeparator" w:id="0">
    <w:p w14:paraId="653C82DD" w14:textId="77777777" w:rsidR="00FB24CE" w:rsidRDefault="00FB2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B0A7E" w14:textId="77777777" w:rsidR="00AA3607" w:rsidRDefault="00000000">
    <w:pPr>
      <w:jc w:val="both"/>
    </w:pPr>
    <w:r>
      <w:t>Základní škola Bělá pod Bezdězem, příspěvková organizace</w:t>
    </w:r>
    <w:r>
      <w:tab/>
    </w:r>
    <w:r>
      <w:tab/>
    </w:r>
    <w:r>
      <w:tab/>
      <w:t xml:space="preserve">Vnitřní </w:t>
    </w:r>
    <w:r w:rsidR="00DF5947">
      <w:t>řád</w:t>
    </w:r>
    <w:r>
      <w:t xml:space="preserve"> školního klubu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E1CA5"/>
    <w:multiLevelType w:val="multilevel"/>
    <w:tmpl w:val="339A1A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6BCC"/>
    <w:multiLevelType w:val="multilevel"/>
    <w:tmpl w:val="8EB2B8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9B52633"/>
    <w:multiLevelType w:val="multilevel"/>
    <w:tmpl w:val="588C4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5154CC"/>
    <w:multiLevelType w:val="multilevel"/>
    <w:tmpl w:val="B4780E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E4A1C"/>
    <w:multiLevelType w:val="multilevel"/>
    <w:tmpl w:val="D41602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121B59F7"/>
    <w:multiLevelType w:val="multilevel"/>
    <w:tmpl w:val="567AF39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03C51"/>
    <w:multiLevelType w:val="hybridMultilevel"/>
    <w:tmpl w:val="71068C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D5B2B"/>
    <w:multiLevelType w:val="multilevel"/>
    <w:tmpl w:val="A89A8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CB2534"/>
    <w:multiLevelType w:val="multilevel"/>
    <w:tmpl w:val="02DC159A"/>
    <w:lvl w:ilvl="0">
      <w:start w:val="1"/>
      <w:numFmt w:val="decimal"/>
      <w:lvlText w:val="%1. 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E30DA"/>
    <w:multiLevelType w:val="multilevel"/>
    <w:tmpl w:val="A4B088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CFE6942"/>
    <w:multiLevelType w:val="multilevel"/>
    <w:tmpl w:val="9C6E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705D03"/>
    <w:multiLevelType w:val="multilevel"/>
    <w:tmpl w:val="32288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8F02E0"/>
    <w:multiLevelType w:val="multilevel"/>
    <w:tmpl w:val="FACABD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1F327101"/>
    <w:multiLevelType w:val="multilevel"/>
    <w:tmpl w:val="EFA29C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27565B57"/>
    <w:multiLevelType w:val="multilevel"/>
    <w:tmpl w:val="A3325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0A355C"/>
    <w:multiLevelType w:val="multilevel"/>
    <w:tmpl w:val="89CC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6703CA"/>
    <w:multiLevelType w:val="multilevel"/>
    <w:tmpl w:val="0742E2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upperRoman"/>
      <w:lvlText w:val="%2."/>
      <w:lvlJc w:val="right"/>
      <w:pPr>
        <w:ind w:left="1800" w:hanging="72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2EFC4725"/>
    <w:multiLevelType w:val="hybridMultilevel"/>
    <w:tmpl w:val="9E98CF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3538E"/>
    <w:multiLevelType w:val="multilevel"/>
    <w:tmpl w:val="7D8E3A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332008EC"/>
    <w:multiLevelType w:val="multilevel"/>
    <w:tmpl w:val="11F2CC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 w15:restartNumberingAfterBreak="0">
    <w:nsid w:val="34987C63"/>
    <w:multiLevelType w:val="multilevel"/>
    <w:tmpl w:val="50F894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35165E31"/>
    <w:multiLevelType w:val="multilevel"/>
    <w:tmpl w:val="9A8446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40914022"/>
    <w:multiLevelType w:val="multilevel"/>
    <w:tmpl w:val="1F2099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3" w15:restartNumberingAfterBreak="0">
    <w:nsid w:val="41D0187F"/>
    <w:multiLevelType w:val="multilevel"/>
    <w:tmpl w:val="E0E2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7C7B73"/>
    <w:multiLevelType w:val="multilevel"/>
    <w:tmpl w:val="90BA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A708C7"/>
    <w:multiLevelType w:val="multilevel"/>
    <w:tmpl w:val="BCC096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554321C9"/>
    <w:multiLevelType w:val="multilevel"/>
    <w:tmpl w:val="BF3C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707C29"/>
    <w:multiLevelType w:val="multilevel"/>
    <w:tmpl w:val="F450361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569F60F3"/>
    <w:multiLevelType w:val="multilevel"/>
    <w:tmpl w:val="35740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216492"/>
    <w:multiLevelType w:val="multilevel"/>
    <w:tmpl w:val="0E24D6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73A243A"/>
    <w:multiLevelType w:val="multilevel"/>
    <w:tmpl w:val="037C0702"/>
    <w:lvl w:ilvl="0">
      <w:start w:val="1"/>
      <w:numFmt w:val="bullet"/>
      <w:lvlText w:val="●"/>
      <w:lvlJc w:val="left"/>
      <w:pPr>
        <w:ind w:left="8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BFD4DB0"/>
    <w:multiLevelType w:val="multilevel"/>
    <w:tmpl w:val="1E060C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3D3059"/>
    <w:multiLevelType w:val="multilevel"/>
    <w:tmpl w:val="F0EE6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4C7B88"/>
    <w:multiLevelType w:val="multilevel"/>
    <w:tmpl w:val="D43485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 w15:restartNumberingAfterBreak="0">
    <w:nsid w:val="5FA763C6"/>
    <w:multiLevelType w:val="multilevel"/>
    <w:tmpl w:val="DEB0C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60766022"/>
    <w:multiLevelType w:val="multilevel"/>
    <w:tmpl w:val="70DE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385A79"/>
    <w:multiLevelType w:val="multilevel"/>
    <w:tmpl w:val="5B7AB0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7" w15:restartNumberingAfterBreak="0">
    <w:nsid w:val="63784490"/>
    <w:multiLevelType w:val="multilevel"/>
    <w:tmpl w:val="3070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BB70F8"/>
    <w:multiLevelType w:val="multilevel"/>
    <w:tmpl w:val="36188E66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i w:val="0"/>
        <w:iCs w:val="0"/>
        <w:sz w:val="22"/>
        <w:szCs w:val="22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C94276"/>
    <w:multiLevelType w:val="multilevel"/>
    <w:tmpl w:val="B6F4445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0" w15:restartNumberingAfterBreak="0">
    <w:nsid w:val="6A6C1027"/>
    <w:multiLevelType w:val="multilevel"/>
    <w:tmpl w:val="B2A05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1" w15:restartNumberingAfterBreak="0">
    <w:nsid w:val="6F2F37FF"/>
    <w:multiLevelType w:val="multilevel"/>
    <w:tmpl w:val="D07A73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2" w15:restartNumberingAfterBreak="0">
    <w:nsid w:val="6FE5658D"/>
    <w:multiLevelType w:val="multilevel"/>
    <w:tmpl w:val="3CB4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1133BB"/>
    <w:multiLevelType w:val="multilevel"/>
    <w:tmpl w:val="7E54F0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4" w15:restartNumberingAfterBreak="0">
    <w:nsid w:val="75F86AEF"/>
    <w:multiLevelType w:val="multilevel"/>
    <w:tmpl w:val="3A0E965A"/>
    <w:lvl w:ilvl="0">
      <w:start w:val="1"/>
      <w:numFmt w:val="bullet"/>
      <w:lvlText w:val="●"/>
      <w:lvlJc w:val="left"/>
      <w:pPr>
        <w:ind w:left="7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8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780641A5"/>
    <w:multiLevelType w:val="multilevel"/>
    <w:tmpl w:val="424E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0A737C"/>
    <w:multiLevelType w:val="multilevel"/>
    <w:tmpl w:val="6ABE7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F8793B"/>
    <w:multiLevelType w:val="multilevel"/>
    <w:tmpl w:val="6366B4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996369359">
    <w:abstractNumId w:val="0"/>
  </w:num>
  <w:num w:numId="2" w16cid:durableId="1998193920">
    <w:abstractNumId w:val="20"/>
  </w:num>
  <w:num w:numId="3" w16cid:durableId="1478646865">
    <w:abstractNumId w:val="33"/>
  </w:num>
  <w:num w:numId="4" w16cid:durableId="722749731">
    <w:abstractNumId w:val="40"/>
  </w:num>
  <w:num w:numId="5" w16cid:durableId="1976452107">
    <w:abstractNumId w:val="25"/>
  </w:num>
  <w:num w:numId="6" w16cid:durableId="820970839">
    <w:abstractNumId w:val="4"/>
  </w:num>
  <w:num w:numId="7" w16cid:durableId="1101025214">
    <w:abstractNumId w:val="43"/>
  </w:num>
  <w:num w:numId="8" w16cid:durableId="1608080956">
    <w:abstractNumId w:val="19"/>
  </w:num>
  <w:num w:numId="9" w16cid:durableId="1096364330">
    <w:abstractNumId w:val="41"/>
  </w:num>
  <w:num w:numId="10" w16cid:durableId="163058842">
    <w:abstractNumId w:val="22"/>
  </w:num>
  <w:num w:numId="11" w16cid:durableId="479421918">
    <w:abstractNumId w:val="12"/>
  </w:num>
  <w:num w:numId="12" w16cid:durableId="297684040">
    <w:abstractNumId w:val="39"/>
  </w:num>
  <w:num w:numId="13" w16cid:durableId="1548449285">
    <w:abstractNumId w:val="1"/>
  </w:num>
  <w:num w:numId="14" w16cid:durableId="2108497490">
    <w:abstractNumId w:val="18"/>
  </w:num>
  <w:num w:numId="15" w16cid:durableId="847643677">
    <w:abstractNumId w:val="3"/>
  </w:num>
  <w:num w:numId="16" w16cid:durableId="1264537891">
    <w:abstractNumId w:val="47"/>
  </w:num>
  <w:num w:numId="17" w16cid:durableId="1214580807">
    <w:abstractNumId w:val="27"/>
  </w:num>
  <w:num w:numId="18" w16cid:durableId="193689807">
    <w:abstractNumId w:val="16"/>
  </w:num>
  <w:num w:numId="19" w16cid:durableId="1183667721">
    <w:abstractNumId w:val="36"/>
  </w:num>
  <w:num w:numId="20" w16cid:durableId="1962883195">
    <w:abstractNumId w:val="13"/>
  </w:num>
  <w:num w:numId="21" w16cid:durableId="1360204127">
    <w:abstractNumId w:val="34"/>
  </w:num>
  <w:num w:numId="22" w16cid:durableId="361825861">
    <w:abstractNumId w:val="29"/>
  </w:num>
  <w:num w:numId="23" w16cid:durableId="103966132">
    <w:abstractNumId w:val="9"/>
  </w:num>
  <w:num w:numId="24" w16cid:durableId="1558475011">
    <w:abstractNumId w:val="30"/>
  </w:num>
  <w:num w:numId="25" w16cid:durableId="565527392">
    <w:abstractNumId w:val="21"/>
  </w:num>
  <w:num w:numId="26" w16cid:durableId="343634115">
    <w:abstractNumId w:val="44"/>
  </w:num>
  <w:num w:numId="27" w16cid:durableId="429814787">
    <w:abstractNumId w:val="31"/>
  </w:num>
  <w:num w:numId="28" w16cid:durableId="2122066873">
    <w:abstractNumId w:val="8"/>
  </w:num>
  <w:num w:numId="29" w16cid:durableId="1229609440">
    <w:abstractNumId w:val="38"/>
  </w:num>
  <w:num w:numId="30" w16cid:durableId="643045329">
    <w:abstractNumId w:val="5"/>
  </w:num>
  <w:num w:numId="31" w16cid:durableId="2129467626">
    <w:abstractNumId w:val="42"/>
  </w:num>
  <w:num w:numId="32" w16cid:durableId="503933220">
    <w:abstractNumId w:val="17"/>
  </w:num>
  <w:num w:numId="33" w16cid:durableId="413209707">
    <w:abstractNumId w:val="6"/>
  </w:num>
  <w:num w:numId="34" w16cid:durableId="332533337">
    <w:abstractNumId w:val="37"/>
  </w:num>
  <w:num w:numId="35" w16cid:durableId="943612042">
    <w:abstractNumId w:val="10"/>
  </w:num>
  <w:num w:numId="36" w16cid:durableId="1075976162">
    <w:abstractNumId w:val="32"/>
  </w:num>
  <w:num w:numId="37" w16cid:durableId="1306349070">
    <w:abstractNumId w:val="45"/>
  </w:num>
  <w:num w:numId="38" w16cid:durableId="396787665">
    <w:abstractNumId w:val="15"/>
  </w:num>
  <w:num w:numId="39" w16cid:durableId="379207174">
    <w:abstractNumId w:val="46"/>
  </w:num>
  <w:num w:numId="40" w16cid:durableId="615992546">
    <w:abstractNumId w:val="14"/>
  </w:num>
  <w:num w:numId="41" w16cid:durableId="123279228">
    <w:abstractNumId w:val="23"/>
  </w:num>
  <w:num w:numId="42" w16cid:durableId="641231931">
    <w:abstractNumId w:val="7"/>
  </w:num>
  <w:num w:numId="43" w16cid:durableId="358822233">
    <w:abstractNumId w:val="26"/>
  </w:num>
  <w:num w:numId="44" w16cid:durableId="344551573">
    <w:abstractNumId w:val="24"/>
  </w:num>
  <w:num w:numId="45" w16cid:durableId="653997497">
    <w:abstractNumId w:val="35"/>
  </w:num>
  <w:num w:numId="46" w16cid:durableId="2083212414">
    <w:abstractNumId w:val="28"/>
  </w:num>
  <w:num w:numId="47" w16cid:durableId="437485519">
    <w:abstractNumId w:val="2"/>
  </w:num>
  <w:num w:numId="48" w16cid:durableId="11070389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607"/>
    <w:rsid w:val="00124384"/>
    <w:rsid w:val="001315BB"/>
    <w:rsid w:val="001A7372"/>
    <w:rsid w:val="00283D8B"/>
    <w:rsid w:val="00384AD3"/>
    <w:rsid w:val="00390FE1"/>
    <w:rsid w:val="003E7812"/>
    <w:rsid w:val="004444AB"/>
    <w:rsid w:val="00473774"/>
    <w:rsid w:val="005A5F78"/>
    <w:rsid w:val="00626E07"/>
    <w:rsid w:val="00642E70"/>
    <w:rsid w:val="00674CC8"/>
    <w:rsid w:val="006B7A52"/>
    <w:rsid w:val="006C24FB"/>
    <w:rsid w:val="00724B64"/>
    <w:rsid w:val="00845697"/>
    <w:rsid w:val="00877BDF"/>
    <w:rsid w:val="008948AA"/>
    <w:rsid w:val="00A67F90"/>
    <w:rsid w:val="00A8099F"/>
    <w:rsid w:val="00AA3607"/>
    <w:rsid w:val="00AD7651"/>
    <w:rsid w:val="00B14CBD"/>
    <w:rsid w:val="00BE4BED"/>
    <w:rsid w:val="00D87CA8"/>
    <w:rsid w:val="00DF5947"/>
    <w:rsid w:val="00F75DDA"/>
    <w:rsid w:val="00F907F1"/>
    <w:rsid w:val="00FB24CE"/>
    <w:rsid w:val="00FB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4BC4"/>
  <w15:docId w15:val="{127B44F0-28C8-42A2-A5AB-A6CB5054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spacing w:before="240" w:after="60"/>
      <w:outlineLvl w:val="2"/>
    </w:pPr>
    <w:rPr>
      <w:rFonts w:ascii="Arial" w:eastAsia="Arial" w:hAnsi="Arial" w:cs="Arial"/>
      <w:sz w:val="24"/>
      <w:szCs w:val="24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jc w:val="right"/>
      <w:outlineLvl w:val="3"/>
    </w:pPr>
    <w:rPr>
      <w:rFonts w:ascii="Matura MT Script Capitals" w:eastAsia="Matura MT Script Capitals" w:hAnsi="Matura MT Script Capitals" w:cs="Matura MT Script Capitals"/>
      <w:color w:val="0000FF"/>
      <w:sz w:val="96"/>
      <w:szCs w:val="96"/>
    </w:rPr>
  </w:style>
  <w:style w:type="paragraph" w:styleId="Nadpis5">
    <w:name w:val="heading 5"/>
    <w:basedOn w:val="Normln"/>
    <w:next w:val="Normln"/>
    <w:uiPriority w:val="9"/>
    <w:unhideWhenUsed/>
    <w:qFormat/>
    <w:pPr>
      <w:keepNext/>
      <w:jc w:val="right"/>
      <w:outlineLvl w:val="4"/>
    </w:pPr>
    <w:rPr>
      <w:rFonts w:ascii="Century Schoolbook" w:eastAsia="Century Schoolbook" w:hAnsi="Century Schoolbook" w:cs="Century Schoolbook"/>
      <w:color w:val="0000FF"/>
      <w:sz w:val="56"/>
      <w:szCs w:val="56"/>
    </w:rPr>
  </w:style>
  <w:style w:type="paragraph" w:styleId="Nadpis6">
    <w:name w:val="heading 6"/>
    <w:basedOn w:val="Normln"/>
    <w:next w:val="Normln"/>
    <w:uiPriority w:val="9"/>
    <w:unhideWhenUsed/>
    <w:qFormat/>
    <w:pPr>
      <w:keepNext/>
      <w:outlineLvl w:val="5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F59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5947"/>
  </w:style>
  <w:style w:type="paragraph" w:styleId="Zpat">
    <w:name w:val="footer"/>
    <w:basedOn w:val="Normln"/>
    <w:link w:val="ZpatChar"/>
    <w:uiPriority w:val="99"/>
    <w:unhideWhenUsed/>
    <w:rsid w:val="00DF59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5947"/>
  </w:style>
  <w:style w:type="paragraph" w:styleId="Odstavecseseznamem">
    <w:name w:val="List Paragraph"/>
    <w:basedOn w:val="Normln"/>
    <w:uiPriority w:val="34"/>
    <w:qFormat/>
    <w:rsid w:val="00DF5947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A67F90"/>
    <w:pPr>
      <w:spacing w:before="100" w:beforeAutospacing="1" w:after="100" w:afterAutospacing="1"/>
    </w:pPr>
    <w:rPr>
      <w:sz w:val="24"/>
      <w:szCs w:val="24"/>
      <w:lang w:val="cs-CZ"/>
    </w:rPr>
  </w:style>
  <w:style w:type="character" w:styleId="Hypertextovodkaz">
    <w:name w:val="Hyperlink"/>
    <w:basedOn w:val="Standardnpsmoodstavce"/>
    <w:uiPriority w:val="99"/>
    <w:unhideWhenUsed/>
    <w:rsid w:val="00BE4B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sbela.cz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b2fWp0hrLyJXwRTX1h0ZCFkXCQ==">CgMxLjA4AHIhMS0zSHdUU3E1VUhxU01Ua016Nk1iZmQtTnR2TW1PUWY4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2323</Words>
  <Characters>13707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HORÁKOVÁ</dc:creator>
  <cp:lastModifiedBy>Zuzana Horáková</cp:lastModifiedBy>
  <cp:revision>2</cp:revision>
  <cp:lastPrinted>2026-08-31T15:03:00Z</cp:lastPrinted>
  <dcterms:created xsi:type="dcterms:W3CDTF">2026-08-31T15:03:00Z</dcterms:created>
  <dcterms:modified xsi:type="dcterms:W3CDTF">2026-08-31T15:03:00Z</dcterms:modified>
</cp:coreProperties>
</file>